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2C" w:rsidRPr="00D23FD7" w:rsidRDefault="00CB2F6F" w:rsidP="0060532C">
      <w:pPr>
        <w:jc w:val="both"/>
        <w:rPr>
          <w:b/>
          <w:color w:val="00B050"/>
        </w:rPr>
      </w:pPr>
      <w:r>
        <w:t xml:space="preserve"> </w:t>
      </w:r>
      <w:r w:rsidR="00C32F77">
        <w:t xml:space="preserve">  </w:t>
      </w:r>
      <w:r w:rsidR="009F4F79">
        <w:rPr>
          <w:noProof/>
          <w:lang w:eastAsia="fr-FR"/>
        </w:rPr>
        <w:drawing>
          <wp:inline distT="0" distB="0" distL="0" distR="0" wp14:anchorId="3D7F779E" wp14:editId="5E1CB965">
            <wp:extent cx="952500" cy="952500"/>
            <wp:effectExtent l="0" t="0" r="0" b="0"/>
            <wp:docPr id="32" name="Image 32" descr="Seine-Maritime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Seine-Maritim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F77">
        <w:t xml:space="preserve">      </w:t>
      </w:r>
      <w:r w:rsidR="00D23FD7">
        <w:t xml:space="preserve">                        </w:t>
      </w:r>
      <w:r w:rsidR="009F4F79" w:rsidRPr="00F8567D">
        <w:rPr>
          <w:b/>
          <w:color w:val="0070C0"/>
          <w:sz w:val="24"/>
          <w:szCs w:val="24"/>
        </w:rPr>
        <w:t>La Ligue Contre le</w:t>
      </w:r>
      <w:r w:rsidR="009F4F79" w:rsidRPr="00F8567D">
        <w:rPr>
          <w:color w:val="0070C0"/>
          <w:sz w:val="24"/>
          <w:szCs w:val="24"/>
        </w:rPr>
        <w:t xml:space="preserve"> </w:t>
      </w:r>
      <w:r w:rsidR="009F4F79" w:rsidRPr="00F8567D">
        <w:rPr>
          <w:b/>
          <w:color w:val="0070C0"/>
          <w:sz w:val="24"/>
          <w:szCs w:val="24"/>
        </w:rPr>
        <w:t>C</w:t>
      </w:r>
      <w:r w:rsidR="009F4F79" w:rsidRPr="00F8567D">
        <w:rPr>
          <w:b/>
          <w:color w:val="E36C0A" w:themeColor="accent6" w:themeShade="BF"/>
          <w:sz w:val="24"/>
          <w:szCs w:val="24"/>
        </w:rPr>
        <w:t>ancer</w:t>
      </w:r>
      <w:r w:rsidR="00D23FD7" w:rsidRPr="00F8567D">
        <w:rPr>
          <w:b/>
          <w:color w:val="E36C0A" w:themeColor="accent6" w:themeShade="BF"/>
        </w:rPr>
        <w:t xml:space="preserve"> </w:t>
      </w:r>
    </w:p>
    <w:p w:rsidR="0060532C" w:rsidRDefault="0060532C" w:rsidP="000C47EA">
      <w:pPr>
        <w:jc w:val="both"/>
        <w:rPr>
          <w:rFonts w:ascii="Arial" w:hAnsi="Arial" w:cs="Arial"/>
          <w:b/>
          <w:smallCaps/>
          <w:color w:val="0070C0"/>
        </w:rPr>
      </w:pPr>
    </w:p>
    <w:p w:rsidR="00D23FD7" w:rsidRDefault="002A10EB" w:rsidP="00D23FD7">
      <w:pPr>
        <w:jc w:val="both"/>
        <w:rPr>
          <w:rFonts w:ascii="Arial" w:hAnsi="Arial" w:cs="Arial"/>
          <w:b/>
          <w:smallCaps/>
          <w:color w:val="0070C0"/>
        </w:rPr>
      </w:pPr>
      <w:r w:rsidRPr="00AE5FA9">
        <w:rPr>
          <w:rFonts w:ascii="Arial" w:hAnsi="Arial" w:cs="Arial"/>
          <w:b/>
          <w:smallCaps/>
          <w:color w:val="0070C0"/>
        </w:rPr>
        <w:t xml:space="preserve">Lieu d’intervention – site - territoire </w:t>
      </w:r>
    </w:p>
    <w:p w:rsidR="003D7ADA" w:rsidRPr="00D23FD7" w:rsidRDefault="00F8567D" w:rsidP="00D23FD7">
      <w:pPr>
        <w:jc w:val="both"/>
        <w:rPr>
          <w:rFonts w:ascii="Calibri Light" w:hAnsi="Calibri Light" w:cs="Arial"/>
          <w:b/>
          <w:smallCaps/>
          <w:color w:val="0070C0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2 comités, </w:t>
      </w:r>
      <w:r w:rsidR="007A7526">
        <w:rPr>
          <w:rFonts w:ascii="Calibri Light" w:hAnsi="Calibri Light"/>
          <w:sz w:val="20"/>
          <w:szCs w:val="20"/>
        </w:rPr>
        <w:t xml:space="preserve">en </w:t>
      </w:r>
      <w:r>
        <w:rPr>
          <w:rFonts w:ascii="Calibri Light" w:hAnsi="Calibri Light"/>
          <w:sz w:val="20"/>
          <w:szCs w:val="20"/>
        </w:rPr>
        <w:t xml:space="preserve"> Seine-Maritime et </w:t>
      </w:r>
      <w:r w:rsidR="007A7526">
        <w:rPr>
          <w:rFonts w:ascii="Calibri Light" w:hAnsi="Calibri Light"/>
          <w:sz w:val="20"/>
          <w:szCs w:val="20"/>
        </w:rPr>
        <w:t xml:space="preserve">dans </w:t>
      </w:r>
      <w:r>
        <w:rPr>
          <w:rFonts w:ascii="Calibri Light" w:hAnsi="Calibri Light"/>
          <w:sz w:val="20"/>
          <w:szCs w:val="20"/>
        </w:rPr>
        <w:t xml:space="preserve"> l’Eure</w:t>
      </w:r>
    </w:p>
    <w:p w:rsidR="00B42D4F" w:rsidRDefault="002A10EB" w:rsidP="00B42D4F">
      <w:pPr>
        <w:jc w:val="both"/>
        <w:rPr>
          <w:rFonts w:ascii="Arial" w:hAnsi="Arial" w:cs="Arial"/>
          <w:b/>
          <w:smallCaps/>
          <w:color w:val="0070C0"/>
          <w:sz w:val="24"/>
          <w:szCs w:val="24"/>
        </w:rPr>
      </w:pPr>
      <w:r w:rsidRPr="005B291B">
        <w:rPr>
          <w:rFonts w:ascii="Arial" w:hAnsi="Arial" w:cs="Arial"/>
          <w:b/>
          <w:smallCaps/>
          <w:color w:val="0070C0"/>
          <w:sz w:val="24"/>
          <w:szCs w:val="24"/>
        </w:rPr>
        <w:t>Public concerné</w:t>
      </w:r>
    </w:p>
    <w:p w:rsidR="003D7ADA" w:rsidRPr="00F8567D" w:rsidRDefault="00B42D4F" w:rsidP="00B42D4F">
      <w:pPr>
        <w:jc w:val="both"/>
        <w:rPr>
          <w:rFonts w:ascii="Calibri Light" w:hAnsi="Calibri Light"/>
          <w:sz w:val="20"/>
          <w:szCs w:val="20"/>
        </w:rPr>
      </w:pPr>
      <w:r w:rsidRPr="00420909">
        <w:rPr>
          <w:rFonts w:ascii="Calibri Light" w:hAnsi="Calibri Light"/>
          <w:sz w:val="20"/>
          <w:szCs w:val="20"/>
        </w:rPr>
        <w:t>Tous publics</w:t>
      </w:r>
    </w:p>
    <w:p w:rsidR="00F8567D" w:rsidRDefault="002A10EB" w:rsidP="00F8567D">
      <w:pPr>
        <w:jc w:val="both"/>
        <w:rPr>
          <w:rFonts w:ascii="Arial" w:hAnsi="Arial" w:cs="Arial"/>
          <w:b/>
          <w:smallCaps/>
          <w:color w:val="0070C0"/>
        </w:rPr>
      </w:pPr>
      <w:r w:rsidRPr="005B291B">
        <w:rPr>
          <w:rFonts w:ascii="Arial" w:hAnsi="Arial" w:cs="Arial"/>
          <w:b/>
          <w:smallCaps/>
          <w:color w:val="0070C0"/>
          <w:sz w:val="24"/>
          <w:szCs w:val="24"/>
        </w:rPr>
        <w:t>Prestations proposées</w:t>
      </w:r>
      <w:r>
        <w:rPr>
          <w:rFonts w:ascii="Arial" w:hAnsi="Arial" w:cs="Arial"/>
          <w:b/>
          <w:smallCaps/>
          <w:color w:val="0070C0"/>
        </w:rPr>
        <w:t xml:space="preserve"> (résumé de l’activité)</w:t>
      </w:r>
    </w:p>
    <w:p w:rsidR="003D7ADA" w:rsidRPr="000477CE" w:rsidRDefault="00F8567D" w:rsidP="00F8567D">
      <w:pPr>
        <w:spacing w:after="0"/>
        <w:jc w:val="both"/>
        <w:rPr>
          <w:rFonts w:ascii="Calibri Light" w:hAnsi="Calibri Light"/>
          <w:sz w:val="20"/>
          <w:szCs w:val="20"/>
          <w:u w:val="single"/>
        </w:rPr>
      </w:pPr>
      <w:r w:rsidRPr="000477CE">
        <w:rPr>
          <w:rFonts w:ascii="Calibri Light" w:hAnsi="Calibri Light"/>
          <w:sz w:val="20"/>
          <w:szCs w:val="20"/>
          <w:u w:val="single"/>
        </w:rPr>
        <w:t>Mission d’information, de prévention, d’écoute et de soutien</w:t>
      </w:r>
    </w:p>
    <w:p w:rsidR="00F8567D" w:rsidRPr="000477CE" w:rsidRDefault="00F8567D" w:rsidP="00F8567D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Diffusion de brochures dans un langage accessible à tous ; antennes d’accueil et permanences d’écoute existent en dehors de Rouen et Evreux.</w:t>
      </w:r>
    </w:p>
    <w:p w:rsidR="00F8567D" w:rsidRPr="000477CE" w:rsidRDefault="00F8567D" w:rsidP="00513A82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Aides financières accordées aux personnes sur demande via une assistante sociale</w:t>
      </w:r>
    </w:p>
    <w:p w:rsidR="00513A82" w:rsidRPr="000477CE" w:rsidRDefault="00513A82" w:rsidP="00513A82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Entretiens individuels sur demande, permanence d’écoute, actions de proximité, information…</w:t>
      </w:r>
    </w:p>
    <w:p w:rsidR="00513A82" w:rsidRPr="000477CE" w:rsidRDefault="00513A82" w:rsidP="00513A82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Soins de support proposés aux malades</w:t>
      </w:r>
    </w:p>
    <w:p w:rsidR="00513A82" w:rsidRPr="000477CE" w:rsidRDefault="00513A82" w:rsidP="00513A82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Groupes de parole, ateliers d’art thérapie, ateliers relaxation, ateliers créatifs et vite des malades en structure hospitalière.</w:t>
      </w:r>
    </w:p>
    <w:p w:rsidR="00513A82" w:rsidRPr="000477CE" w:rsidRDefault="00513A82" w:rsidP="00513A82">
      <w:pPr>
        <w:spacing w:after="0"/>
        <w:jc w:val="both"/>
        <w:rPr>
          <w:rFonts w:ascii="Calibri Light" w:hAnsi="Calibri Light"/>
          <w:sz w:val="20"/>
          <w:szCs w:val="20"/>
          <w:u w:val="single"/>
        </w:rPr>
      </w:pPr>
      <w:r w:rsidRPr="000477CE">
        <w:rPr>
          <w:rFonts w:ascii="Calibri Light" w:hAnsi="Calibri Light"/>
          <w:sz w:val="20"/>
          <w:szCs w:val="20"/>
          <w:u w:val="single"/>
        </w:rPr>
        <w:t xml:space="preserve">Mission d’aide à la recherche et à l’équipement  </w:t>
      </w:r>
    </w:p>
    <w:p w:rsidR="00513A82" w:rsidRPr="000477CE" w:rsidRDefault="00513A82" w:rsidP="00513A82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Recherche dans trois domaines au niveau national :</w:t>
      </w:r>
    </w:p>
    <w:p w:rsidR="00513A82" w:rsidRPr="000477CE" w:rsidRDefault="00513A82" w:rsidP="00513A82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La recherche fondamentale en laboratoire pour découvrir et comprendre les mécanismes d’apparition et de développement des cancers.</w:t>
      </w:r>
    </w:p>
    <w:p w:rsidR="00513A82" w:rsidRPr="000477CE" w:rsidRDefault="00513A82" w:rsidP="00513A82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La recherche clinique auprès du malade pour évaluer l’efficacité de nouvelles molécules ou de nouvelles stratégies thérapeutiques.</w:t>
      </w:r>
    </w:p>
    <w:p w:rsidR="000477CE" w:rsidRPr="000477CE" w:rsidRDefault="00513A82" w:rsidP="000477CE">
      <w:pPr>
        <w:pStyle w:val="Paragraphedeliste"/>
        <w:numPr>
          <w:ilvl w:val="0"/>
          <w:numId w:val="4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La recherche épidémiologique pour identifier  les facteurs de risques et définir des politiques de prévention.</w:t>
      </w:r>
    </w:p>
    <w:p w:rsidR="000477CE" w:rsidRPr="000477CE" w:rsidRDefault="000477CE" w:rsidP="000477CE">
      <w:pPr>
        <w:pStyle w:val="Paragraphedeliste"/>
        <w:spacing w:after="0"/>
        <w:ind w:left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Recherche et Aide à l’équipement en Haute-Normandie</w:t>
      </w:r>
    </w:p>
    <w:p w:rsidR="000477CE" w:rsidRPr="000477CE" w:rsidRDefault="000477CE" w:rsidP="000477CE">
      <w:pPr>
        <w:pStyle w:val="Paragraphedeliste"/>
        <w:spacing w:after="0"/>
        <w:ind w:left="0"/>
        <w:jc w:val="both"/>
        <w:rPr>
          <w:rFonts w:ascii="Calibri Light" w:hAnsi="Calibri Light"/>
          <w:sz w:val="20"/>
          <w:szCs w:val="20"/>
        </w:rPr>
      </w:pPr>
      <w:r w:rsidRPr="000477CE">
        <w:rPr>
          <w:rFonts w:ascii="Calibri Light" w:hAnsi="Calibri Light"/>
          <w:sz w:val="20"/>
          <w:szCs w:val="20"/>
        </w:rPr>
        <w:t>Subventions au fonctionnement des équipes de recherche régionales et des bourses doctorales ou postdoctorales de jeunes chercheurs Hauts-Normands.</w:t>
      </w:r>
    </w:p>
    <w:p w:rsidR="00F8567D" w:rsidRPr="000477CE" w:rsidRDefault="000477CE" w:rsidP="000477CE">
      <w:pPr>
        <w:pStyle w:val="Paragraphedeliste"/>
        <w:spacing w:after="0"/>
        <w:ind w:left="0"/>
        <w:jc w:val="both"/>
      </w:pPr>
      <w:r w:rsidRPr="000477CE">
        <w:rPr>
          <w:rFonts w:ascii="Calibri Light" w:hAnsi="Calibri Light"/>
          <w:sz w:val="20"/>
          <w:szCs w:val="20"/>
        </w:rPr>
        <w:t>La commission régionale d’Aide à l’Equipement accorde des crédits pour des équipements en lien direct avec le cancer ; les aides concernent des actions jugées prioritaires et de proximité</w:t>
      </w:r>
      <w:r>
        <w:t>.</w:t>
      </w:r>
    </w:p>
    <w:p w:rsidR="003D7ADA" w:rsidRDefault="003D7ADA" w:rsidP="00FD5D5C">
      <w:pPr>
        <w:jc w:val="both"/>
        <w:rPr>
          <w:rFonts w:ascii="Arial" w:hAnsi="Arial" w:cs="Arial"/>
          <w:b/>
          <w:smallCaps/>
          <w:color w:val="0070C0"/>
          <w:sz w:val="24"/>
          <w:szCs w:val="24"/>
        </w:rPr>
      </w:pPr>
    </w:p>
    <w:p w:rsidR="002A10EB" w:rsidRPr="005B291B" w:rsidRDefault="002A10EB" w:rsidP="00FD5D5C">
      <w:pPr>
        <w:jc w:val="both"/>
        <w:rPr>
          <w:rFonts w:ascii="Arial" w:hAnsi="Arial" w:cs="Arial"/>
          <w:b/>
          <w:smallCaps/>
          <w:color w:val="0070C0"/>
        </w:rPr>
      </w:pPr>
      <w:r w:rsidRPr="005B291B">
        <w:rPr>
          <w:rFonts w:ascii="Arial" w:hAnsi="Arial" w:cs="Arial"/>
          <w:b/>
          <w:smallCaps/>
          <w:color w:val="0070C0"/>
          <w:sz w:val="24"/>
          <w:szCs w:val="24"/>
        </w:rPr>
        <w:t>Mode d’accès</w:t>
      </w:r>
      <w:r w:rsidRPr="005B291B">
        <w:rPr>
          <w:rFonts w:ascii="Arial" w:hAnsi="Arial" w:cs="Arial"/>
          <w:b/>
          <w:smallCaps/>
          <w:color w:val="0070C0"/>
        </w:rPr>
        <w:t xml:space="preserve"> (gratuité/prescription médical…)</w:t>
      </w:r>
    </w:p>
    <w:p w:rsidR="002A10EB" w:rsidRPr="007A7526" w:rsidRDefault="0060532C" w:rsidP="00864548">
      <w:pPr>
        <w:jc w:val="both"/>
        <w:rPr>
          <w:rFonts w:ascii="Calibri Light" w:hAnsi="Calibri Light" w:cs="Arial"/>
          <w:sz w:val="20"/>
          <w:szCs w:val="20"/>
        </w:rPr>
      </w:pPr>
      <w:r w:rsidRPr="00386E8D">
        <w:rPr>
          <w:rFonts w:ascii="Calibri Light" w:hAnsi="Calibri Light" w:cs="Arial"/>
          <w:sz w:val="20"/>
          <w:szCs w:val="20"/>
        </w:rPr>
        <w:t xml:space="preserve">Gratuit </w:t>
      </w:r>
    </w:p>
    <w:p w:rsidR="000F5761" w:rsidRDefault="000F5761" w:rsidP="0066627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</w:rPr>
      </w:pPr>
    </w:p>
    <w:p w:rsidR="000477CE" w:rsidRDefault="000477CE" w:rsidP="0066627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color w:val="0070C0"/>
        </w:rPr>
      </w:pPr>
    </w:p>
    <w:p w:rsidR="007A7526" w:rsidRDefault="007A7526" w:rsidP="0066627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color w:val="0070C0"/>
        </w:rPr>
      </w:pPr>
    </w:p>
    <w:p w:rsidR="007A7526" w:rsidRDefault="007A7526" w:rsidP="0066627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color w:val="0070C0"/>
        </w:rPr>
      </w:pPr>
      <w:bookmarkStart w:id="0" w:name="_GoBack"/>
      <w:bookmarkEnd w:id="0"/>
    </w:p>
    <w:p w:rsidR="0066627F" w:rsidRDefault="002A10EB" w:rsidP="000477CE">
      <w:pPr>
        <w:spacing w:line="240" w:lineRule="auto"/>
        <w:jc w:val="both"/>
        <w:rPr>
          <w:rFonts w:ascii="Arial" w:hAnsi="Arial" w:cs="Arial"/>
        </w:rPr>
      </w:pPr>
      <w:r w:rsidRPr="00AC2A4C">
        <w:rPr>
          <w:rFonts w:ascii="Arial" w:hAnsi="Arial" w:cs="Arial"/>
          <w:b/>
          <w:color w:val="0070C0"/>
        </w:rPr>
        <w:lastRenderedPageBreak/>
        <w:t>Contacts</w:t>
      </w:r>
      <w:r w:rsidRPr="005B291B">
        <w:rPr>
          <w:rFonts w:ascii="Arial" w:hAnsi="Arial" w:cs="Arial"/>
        </w:rPr>
        <w:t xml:space="preserve"> : </w:t>
      </w:r>
    </w:p>
    <w:p w:rsidR="000477CE" w:rsidRPr="001B1F96" w:rsidRDefault="000477CE" w:rsidP="000477CE">
      <w:pPr>
        <w:spacing w:after="0" w:line="240" w:lineRule="auto"/>
        <w:jc w:val="both"/>
        <w:rPr>
          <w:rFonts w:ascii="Calibri Light" w:hAnsi="Calibri Light" w:cs="Arial"/>
          <w:b/>
          <w:color w:val="002060"/>
          <w:sz w:val="20"/>
          <w:szCs w:val="20"/>
        </w:rPr>
      </w:pPr>
      <w:r w:rsidRPr="000477CE">
        <w:rPr>
          <w:rFonts w:ascii="Calibri Light" w:hAnsi="Calibri Light" w:cs="Arial"/>
          <w:b/>
          <w:color w:val="002060"/>
          <w:sz w:val="20"/>
          <w:szCs w:val="20"/>
        </w:rPr>
        <w:t xml:space="preserve">Comité de Seine </w:t>
      </w:r>
      <w:r w:rsidRPr="001B1F96">
        <w:rPr>
          <w:rFonts w:ascii="Calibri Light" w:hAnsi="Calibri Light" w:cs="Arial"/>
          <w:b/>
          <w:color w:val="002060"/>
          <w:sz w:val="20"/>
          <w:szCs w:val="20"/>
        </w:rPr>
        <w:t xml:space="preserve">Maritime                                                                     </w:t>
      </w:r>
      <w:r w:rsidR="001B1F96">
        <w:rPr>
          <w:rFonts w:ascii="Calibri Light" w:hAnsi="Calibri Light" w:cs="Arial"/>
          <w:b/>
          <w:color w:val="002060"/>
          <w:sz w:val="20"/>
          <w:szCs w:val="20"/>
        </w:rPr>
        <w:t xml:space="preserve">            </w:t>
      </w:r>
      <w:r w:rsidRPr="001B1F96">
        <w:rPr>
          <w:rFonts w:ascii="Calibri Light" w:hAnsi="Calibri Light" w:cs="Arial"/>
          <w:b/>
          <w:color w:val="002060"/>
          <w:sz w:val="20"/>
          <w:szCs w:val="20"/>
        </w:rPr>
        <w:t>Comité de l’Eure</w:t>
      </w:r>
    </w:p>
    <w:p w:rsidR="000477CE" w:rsidRPr="001B1F96" w:rsidRDefault="000477CE" w:rsidP="000477CE">
      <w:pPr>
        <w:spacing w:after="0" w:line="240" w:lineRule="auto"/>
        <w:jc w:val="both"/>
        <w:rPr>
          <w:rFonts w:ascii="Calibri Light" w:hAnsi="Calibri Light" w:cs="Arial"/>
          <w:color w:val="002060"/>
          <w:sz w:val="20"/>
          <w:szCs w:val="20"/>
        </w:rPr>
      </w:pPr>
      <w:r w:rsidRPr="001B1F96">
        <w:rPr>
          <w:rFonts w:ascii="Calibri Light" w:hAnsi="Calibri Light" w:cs="Arial"/>
          <w:color w:val="002060"/>
          <w:sz w:val="20"/>
          <w:szCs w:val="20"/>
        </w:rPr>
        <w:t xml:space="preserve">39 Rue de l’hôpital – 76000 Rouen                                              </w:t>
      </w:r>
      <w:r w:rsidR="001B1F96">
        <w:rPr>
          <w:rFonts w:ascii="Calibri Light" w:hAnsi="Calibri Light" w:cs="Arial"/>
          <w:color w:val="002060"/>
          <w:sz w:val="20"/>
          <w:szCs w:val="20"/>
        </w:rPr>
        <w:t xml:space="preserve">                       </w:t>
      </w:r>
      <w:r w:rsidRPr="001B1F96">
        <w:rPr>
          <w:rFonts w:ascii="Calibri Light" w:hAnsi="Calibri Light" w:cs="Arial"/>
          <w:color w:val="002060"/>
          <w:sz w:val="20"/>
          <w:szCs w:val="20"/>
        </w:rPr>
        <w:t>14 Rue du Général Leclerc</w:t>
      </w:r>
      <w:r w:rsidR="001B1F96">
        <w:rPr>
          <w:rFonts w:ascii="Calibri Light" w:hAnsi="Calibri Light" w:cs="Arial"/>
          <w:color w:val="002060"/>
          <w:sz w:val="20"/>
          <w:szCs w:val="20"/>
        </w:rPr>
        <w:t xml:space="preserve"> -</w:t>
      </w:r>
      <w:r w:rsidRPr="001B1F96">
        <w:rPr>
          <w:rFonts w:ascii="Calibri Light" w:hAnsi="Calibri Light" w:cs="Arial"/>
          <w:color w:val="002060"/>
          <w:sz w:val="20"/>
          <w:szCs w:val="20"/>
        </w:rPr>
        <w:t xml:space="preserve"> </w:t>
      </w:r>
      <w:r w:rsidR="001B1F96" w:rsidRPr="001B1F96">
        <w:rPr>
          <w:rFonts w:ascii="Calibri Light" w:hAnsi="Calibri Light" w:cs="Arial"/>
          <w:color w:val="002060"/>
          <w:sz w:val="20"/>
          <w:szCs w:val="20"/>
        </w:rPr>
        <w:t>27000</w:t>
      </w:r>
      <w:r w:rsidR="001B1F96">
        <w:rPr>
          <w:rFonts w:ascii="Calibri Light" w:hAnsi="Calibri Light" w:cs="Arial"/>
          <w:color w:val="002060"/>
          <w:sz w:val="20"/>
          <w:szCs w:val="20"/>
        </w:rPr>
        <w:t xml:space="preserve"> </w:t>
      </w:r>
      <w:r w:rsidRPr="001B1F96">
        <w:rPr>
          <w:rFonts w:ascii="Calibri Light" w:hAnsi="Calibri Light" w:cs="Arial"/>
          <w:color w:val="002060"/>
          <w:sz w:val="20"/>
          <w:szCs w:val="20"/>
        </w:rPr>
        <w:t>Evreux</w:t>
      </w:r>
    </w:p>
    <w:p w:rsidR="000477CE" w:rsidRPr="001B1F96" w:rsidRDefault="00AB2715" w:rsidP="000477CE">
      <w:pPr>
        <w:spacing w:after="0" w:line="240" w:lineRule="auto"/>
        <w:jc w:val="left"/>
        <w:rPr>
          <w:rStyle w:val="lev"/>
          <w:rFonts w:ascii="Calibri Light" w:hAnsi="Calibri Light" w:cs="Arial"/>
          <w:b w:val="0"/>
          <w:bCs w:val="0"/>
          <w:color w:val="002060"/>
          <w:sz w:val="20"/>
          <w:szCs w:val="20"/>
          <w:shd w:val="clear" w:color="auto" w:fill="FFFFFF"/>
        </w:rPr>
      </w:pPr>
      <w:r w:rsidRPr="001B1F96">
        <w:rPr>
          <w:rFonts w:ascii="Calibri Light" w:hAnsi="Calibri Light"/>
          <w:b/>
          <w:color w:val="002060"/>
          <w:sz w:val="20"/>
          <w:szCs w:val="20"/>
        </w:rPr>
        <w:sym w:font="Wingdings" w:char="F028"/>
      </w:r>
      <w:r w:rsidRPr="001B1F96">
        <w:rPr>
          <w:rFonts w:ascii="Calibri Light" w:hAnsi="Calibri Light"/>
          <w:color w:val="002060"/>
          <w:sz w:val="20"/>
          <w:szCs w:val="20"/>
        </w:rPr>
        <w:t xml:space="preserve"> </w:t>
      </w:r>
      <w:r w:rsidR="000477CE" w:rsidRPr="001B1F96">
        <w:rPr>
          <w:rFonts w:ascii="Calibri Light" w:hAnsi="Calibri Light"/>
          <w:color w:val="002060"/>
          <w:sz w:val="20"/>
          <w:szCs w:val="20"/>
        </w:rPr>
        <w:t xml:space="preserve">02 35 89 20 26                                                                                     </w:t>
      </w:r>
      <w:r w:rsidR="001B1F96">
        <w:rPr>
          <w:rFonts w:ascii="Calibri Light" w:hAnsi="Calibri Light"/>
          <w:color w:val="002060"/>
          <w:sz w:val="20"/>
          <w:szCs w:val="20"/>
        </w:rPr>
        <w:t xml:space="preserve">          </w:t>
      </w:r>
      <w:r w:rsidR="000477CE" w:rsidRPr="001B1F96">
        <w:rPr>
          <w:rFonts w:ascii="Calibri Light" w:hAnsi="Calibri Light"/>
          <w:b/>
          <w:color w:val="002060"/>
          <w:sz w:val="20"/>
          <w:szCs w:val="20"/>
        </w:rPr>
        <w:sym w:font="Wingdings" w:char="F028"/>
      </w:r>
      <w:r w:rsidR="000477CE" w:rsidRPr="001B1F96">
        <w:rPr>
          <w:rFonts w:ascii="Calibri Light" w:hAnsi="Calibri Light"/>
          <w:color w:val="002060"/>
          <w:sz w:val="20"/>
          <w:szCs w:val="20"/>
        </w:rPr>
        <w:t xml:space="preserve">   </w:t>
      </w:r>
      <w:r w:rsidR="000477CE" w:rsidRPr="001B1F96">
        <w:rPr>
          <w:rFonts w:ascii="Calibri Light" w:hAnsi="Calibri Light" w:cs="Arial"/>
          <w:color w:val="002060"/>
          <w:sz w:val="20"/>
          <w:szCs w:val="20"/>
          <w:shd w:val="clear" w:color="auto" w:fill="FFFFFF"/>
        </w:rPr>
        <w:t>02 32 39 39 45</w:t>
      </w:r>
    </w:p>
    <w:p w:rsidR="00D23FD7" w:rsidRPr="001B1F96" w:rsidRDefault="00D23FD7" w:rsidP="000477CE">
      <w:pPr>
        <w:spacing w:after="0" w:line="240" w:lineRule="auto"/>
        <w:jc w:val="left"/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</w:pPr>
      <w:r w:rsidRPr="001B1F96">
        <w:rPr>
          <w:rStyle w:val="apple-converted-space"/>
          <w:rFonts w:ascii="Calibri Light" w:hAnsi="Calibri Light" w:cs="Arial"/>
          <w:color w:val="002060"/>
          <w:sz w:val="20"/>
          <w:szCs w:val="20"/>
          <w:shd w:val="clear" w:color="auto" w:fill="FFFFFF"/>
        </w:rPr>
        <w:t>Mail : </w:t>
      </w:r>
      <w:hyperlink r:id="rId9" w:history="1">
        <w:r w:rsidR="000477CE" w:rsidRPr="001B1F96">
          <w:rPr>
            <w:rStyle w:val="Lienhypertexte"/>
            <w:rFonts w:ascii="Calibri Light" w:hAnsi="Calibri Light"/>
            <w:sz w:val="20"/>
            <w:szCs w:val="20"/>
          </w:rPr>
          <w:t>cd76@ligue-cancer.fr</w:t>
        </w:r>
      </w:hyperlink>
      <w:r w:rsidR="000477CE" w:rsidRPr="001B1F96">
        <w:rPr>
          <w:rFonts w:ascii="Calibri Light" w:hAnsi="Calibri Light"/>
          <w:color w:val="002060"/>
          <w:sz w:val="20"/>
          <w:szCs w:val="20"/>
        </w:rPr>
        <w:t xml:space="preserve">                                               </w:t>
      </w:r>
      <w:r w:rsidR="001B1F96">
        <w:rPr>
          <w:rFonts w:ascii="Calibri Light" w:hAnsi="Calibri Light"/>
          <w:color w:val="002060"/>
          <w:sz w:val="20"/>
          <w:szCs w:val="20"/>
        </w:rPr>
        <w:t xml:space="preserve">                               Mail : cd27@ligue-cancer.ftr</w:t>
      </w:r>
      <w:r w:rsidR="000477CE" w:rsidRPr="001B1F96">
        <w:rPr>
          <w:rFonts w:ascii="Calibri Light" w:hAnsi="Calibri Light"/>
          <w:color w:val="002060"/>
          <w:sz w:val="20"/>
          <w:szCs w:val="20"/>
        </w:rPr>
        <w:t xml:space="preserve">                        </w:t>
      </w:r>
      <w:r w:rsidR="000477CE" w:rsidRPr="001B1F96"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  <w:t xml:space="preserve"> </w:t>
      </w:r>
    </w:p>
    <w:p w:rsidR="002A10EB" w:rsidRPr="000477CE" w:rsidRDefault="00D23FD7" w:rsidP="000477CE">
      <w:pPr>
        <w:spacing w:after="0" w:line="240" w:lineRule="auto"/>
        <w:jc w:val="left"/>
        <w:rPr>
          <w:rFonts w:ascii="Calibri Light" w:hAnsi="Calibri Light" w:cs="Arial"/>
          <w:color w:val="002060"/>
          <w:sz w:val="20"/>
          <w:szCs w:val="20"/>
        </w:rPr>
      </w:pPr>
      <w:r w:rsidRPr="000477CE"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  <w:t>Sit</w:t>
      </w:r>
      <w:r w:rsidR="002241FB" w:rsidRPr="000477CE"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  <w:t xml:space="preserve">e  </w:t>
      </w:r>
      <w:r w:rsidRPr="000477CE"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  <w:t>internet :</w:t>
      </w:r>
      <w:r w:rsidR="001B1F96">
        <w:rPr>
          <w:rStyle w:val="value"/>
          <w:rFonts w:ascii="Calibri Light" w:hAnsi="Calibri Light" w:cs="Arial"/>
          <w:color w:val="002060"/>
          <w:sz w:val="20"/>
          <w:szCs w:val="20"/>
          <w:shd w:val="clear" w:color="auto" w:fill="FFFFFF"/>
        </w:rPr>
        <w:t xml:space="preserve"> http://www.ligue-cancer.net</w:t>
      </w:r>
      <w:r w:rsidR="001B1F96" w:rsidRPr="000477CE">
        <w:rPr>
          <w:rFonts w:ascii="Calibri Light" w:hAnsi="Calibri Light"/>
          <w:color w:val="002060"/>
          <w:sz w:val="20"/>
          <w:szCs w:val="20"/>
        </w:rPr>
        <w:t xml:space="preserve"> </w:t>
      </w:r>
      <w:r w:rsidR="0066627F" w:rsidRPr="000477CE">
        <w:rPr>
          <w:rFonts w:ascii="Calibri Light" w:hAnsi="Calibri Light"/>
          <w:color w:val="002060"/>
          <w:sz w:val="20"/>
          <w:szCs w:val="20"/>
        </w:rPr>
        <w:br/>
      </w:r>
    </w:p>
    <w:p w:rsidR="002A10EB" w:rsidRPr="000C47EA" w:rsidRDefault="002A10EB" w:rsidP="002241FB">
      <w:pPr>
        <w:jc w:val="left"/>
        <w:rPr>
          <w:rFonts w:ascii="Arial" w:hAnsi="Arial" w:cs="Arial"/>
        </w:rPr>
      </w:pPr>
    </w:p>
    <w:p w:rsidR="002A10EB" w:rsidRPr="000C47EA" w:rsidRDefault="002A10EB" w:rsidP="002241FB">
      <w:pPr>
        <w:jc w:val="left"/>
        <w:rPr>
          <w:rFonts w:ascii="Arial" w:hAnsi="Arial" w:cs="Arial"/>
        </w:rPr>
      </w:pPr>
    </w:p>
    <w:sectPr w:rsidR="002A10EB" w:rsidRPr="000C47EA" w:rsidSect="0060588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E2" w:rsidRDefault="00F30EE2" w:rsidP="005D7634">
      <w:pPr>
        <w:spacing w:after="0" w:line="240" w:lineRule="auto"/>
      </w:pPr>
      <w:r>
        <w:separator/>
      </w:r>
    </w:p>
  </w:endnote>
  <w:endnote w:type="continuationSeparator" w:id="0">
    <w:p w:rsidR="00F30EE2" w:rsidRDefault="00F30EE2" w:rsidP="005D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E2" w:rsidRDefault="00F30EE2" w:rsidP="005D7634">
      <w:pPr>
        <w:spacing w:after="0" w:line="240" w:lineRule="auto"/>
      </w:pPr>
      <w:r>
        <w:separator/>
      </w:r>
    </w:p>
  </w:footnote>
  <w:footnote w:type="continuationSeparator" w:id="0">
    <w:p w:rsidR="00F30EE2" w:rsidRDefault="00F30EE2" w:rsidP="005D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3508"/>
    <w:multiLevelType w:val="hybridMultilevel"/>
    <w:tmpl w:val="B98481B4"/>
    <w:lvl w:ilvl="0" w:tplc="533CB1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A96"/>
    <w:multiLevelType w:val="hybridMultilevel"/>
    <w:tmpl w:val="195082A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C217D4"/>
    <w:multiLevelType w:val="hybridMultilevel"/>
    <w:tmpl w:val="A216D426"/>
    <w:lvl w:ilvl="0" w:tplc="AE56BE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2112"/>
    <w:multiLevelType w:val="hybridMultilevel"/>
    <w:tmpl w:val="8AB233FA"/>
    <w:lvl w:ilvl="0" w:tplc="3CBA25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4"/>
    <w:rsid w:val="000436CC"/>
    <w:rsid w:val="000477CE"/>
    <w:rsid w:val="000C47EA"/>
    <w:rsid w:val="000F5761"/>
    <w:rsid w:val="001301D5"/>
    <w:rsid w:val="001B1F96"/>
    <w:rsid w:val="001C566C"/>
    <w:rsid w:val="001D4616"/>
    <w:rsid w:val="002241FB"/>
    <w:rsid w:val="00236196"/>
    <w:rsid w:val="002A10EB"/>
    <w:rsid w:val="0031184F"/>
    <w:rsid w:val="00386E8D"/>
    <w:rsid w:val="003D7ADA"/>
    <w:rsid w:val="00420909"/>
    <w:rsid w:val="004F1096"/>
    <w:rsid w:val="00513A82"/>
    <w:rsid w:val="0055610D"/>
    <w:rsid w:val="005B291B"/>
    <w:rsid w:val="005D7634"/>
    <w:rsid w:val="0060532C"/>
    <w:rsid w:val="00605887"/>
    <w:rsid w:val="006454D5"/>
    <w:rsid w:val="0066627F"/>
    <w:rsid w:val="007A7526"/>
    <w:rsid w:val="00864548"/>
    <w:rsid w:val="008725F4"/>
    <w:rsid w:val="009C5E25"/>
    <w:rsid w:val="009F4F79"/>
    <w:rsid w:val="00AB2715"/>
    <w:rsid w:val="00AC2A4C"/>
    <w:rsid w:val="00AE5FA9"/>
    <w:rsid w:val="00AE6C66"/>
    <w:rsid w:val="00B42D4F"/>
    <w:rsid w:val="00B72770"/>
    <w:rsid w:val="00C32F77"/>
    <w:rsid w:val="00CB2F6F"/>
    <w:rsid w:val="00D23FD7"/>
    <w:rsid w:val="00D2560C"/>
    <w:rsid w:val="00EE5988"/>
    <w:rsid w:val="00F30EE2"/>
    <w:rsid w:val="00F8567D"/>
    <w:rsid w:val="00FD254D"/>
    <w:rsid w:val="00FD352E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27570-A96A-49A7-BB3B-6B43AA7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87"/>
    <w:pPr>
      <w:spacing w:after="200" w:line="276" w:lineRule="auto"/>
      <w:jc w:val="center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D763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D7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D7634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EE59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725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725F4"/>
    <w:rPr>
      <w:rFonts w:ascii="Lucida Grande" w:hAnsi="Lucida Grande" w:cs="Times New Roman"/>
      <w:sz w:val="18"/>
      <w:szCs w:val="18"/>
    </w:rPr>
  </w:style>
  <w:style w:type="character" w:styleId="Lienhypertexte">
    <w:name w:val="Hyperlink"/>
    <w:basedOn w:val="Policepardfaut"/>
    <w:uiPriority w:val="99"/>
    <w:rsid w:val="00D2560C"/>
    <w:rPr>
      <w:rFonts w:cs="Times New Roman"/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rsid w:val="00D2560C"/>
    <w:rPr>
      <w:rFonts w:cs="Times New Roman"/>
      <w:color w:val="954F72"/>
      <w:u w:val="single"/>
    </w:rPr>
  </w:style>
  <w:style w:type="character" w:customStyle="1" w:styleId="apple-converted-space">
    <w:name w:val="apple-converted-space"/>
    <w:rsid w:val="0060532C"/>
  </w:style>
  <w:style w:type="character" w:styleId="Accentuation">
    <w:name w:val="Emphasis"/>
    <w:uiPriority w:val="20"/>
    <w:qFormat/>
    <w:locked/>
    <w:rsid w:val="0060532C"/>
    <w:rPr>
      <w:i/>
      <w:iCs/>
    </w:rPr>
  </w:style>
  <w:style w:type="character" w:styleId="lev">
    <w:name w:val="Strong"/>
    <w:basedOn w:val="Policepardfaut"/>
    <w:uiPriority w:val="22"/>
    <w:qFormat/>
    <w:locked/>
    <w:rsid w:val="0066627F"/>
    <w:rPr>
      <w:b/>
      <w:bCs/>
    </w:rPr>
  </w:style>
  <w:style w:type="character" w:customStyle="1" w:styleId="value">
    <w:name w:val="value"/>
    <w:basedOn w:val="Policepardfaut"/>
    <w:rsid w:val="00D2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gue-cancer.net/article/31537_les-soins-de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76@ligue-cance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de l’association/Ressource</vt:lpstr>
    </vt:vector>
  </TitlesOfParts>
  <Company>Hewlett-Packard Company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de l’association/Ressource</dc:title>
  <dc:subject/>
  <dc:creator>sophie Lesens</dc:creator>
  <cp:keywords/>
  <dc:description/>
  <cp:lastModifiedBy>marie</cp:lastModifiedBy>
  <cp:revision>4</cp:revision>
  <dcterms:created xsi:type="dcterms:W3CDTF">2016-10-25T13:00:00Z</dcterms:created>
  <dcterms:modified xsi:type="dcterms:W3CDTF">2016-10-25T13:35:00Z</dcterms:modified>
</cp:coreProperties>
</file>